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0" w:rsidRDefault="00B57536">
      <w:pPr>
        <w:pStyle w:val="80"/>
        <w:shd w:val="clear" w:color="auto" w:fill="auto"/>
        <w:spacing w:after="366"/>
      </w:pPr>
      <w:r>
        <w:rPr>
          <w:rStyle w:val="81"/>
          <w:b/>
          <w:bCs/>
        </w:rPr>
        <w:t>Информация о преступлениях, квалифицируемых по статьям 281 и 267 Уголовного кодекса Российской Федерации и предусмотренные меры ответственности за их совершение</w:t>
      </w:r>
    </w:p>
    <w:p w:rsidR="006A0410" w:rsidRDefault="00B57536">
      <w:pPr>
        <w:pStyle w:val="80"/>
        <w:shd w:val="clear" w:color="auto" w:fill="auto"/>
        <w:spacing w:after="286" w:line="260" w:lineRule="exact"/>
        <w:ind w:firstLine="760"/>
      </w:pPr>
      <w:r>
        <w:t>Статья 281 УК РФ. Диверсия</w:t>
      </w:r>
    </w:p>
    <w:p w:rsidR="006A0410" w:rsidRDefault="00B57536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418" w:lineRule="exact"/>
        <w:ind w:firstLine="760"/>
        <w:jc w:val="both"/>
      </w:pPr>
      <w:r>
        <w:t xml:space="preserve">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 </w:t>
      </w:r>
      <w:r>
        <w:rPr>
          <w:rStyle w:val="21"/>
        </w:rPr>
        <w:t>наказывается лишением свободы на срок от десяти до пятнадцати лет.</w:t>
      </w:r>
    </w:p>
    <w:p w:rsidR="006A0410" w:rsidRDefault="00B57536">
      <w:pPr>
        <w:pStyle w:val="90"/>
        <w:numPr>
          <w:ilvl w:val="0"/>
          <w:numId w:val="1"/>
        </w:numPr>
        <w:shd w:val="clear" w:color="auto" w:fill="auto"/>
        <w:tabs>
          <w:tab w:val="left" w:pos="1426"/>
        </w:tabs>
      </w:pPr>
      <w:r>
        <w:rPr>
          <w:rStyle w:val="913pt"/>
        </w:rPr>
        <w:t xml:space="preserve">Те же деяния, </w:t>
      </w:r>
      <w:r>
        <w:rPr>
          <w:rStyle w:val="913pt0"/>
        </w:rPr>
        <w:t xml:space="preserve">совершенные организованной группой, либо повлекшие причинение значительного имущественного ущерба, либо наступление иных тяжких последствий, </w:t>
      </w:r>
      <w:r>
        <w:t xml:space="preserve">сопряженные с посягательством на объекты федерального органа исполнительной власти в области обороны, Вооруженных Сил Российской Федерации, войск национальной гвардии Российской Федерации, органов государственной власти, привлекаемых для выполнения отдельных задач в области обороны, а также на объекты топливно-энергетического комплекса и организаций оборонно-промышленного комплекса </w:t>
      </w:r>
      <w:r>
        <w:rPr>
          <w:rStyle w:val="913pt0"/>
        </w:rPr>
        <w:t>наказываются лишением свободы на срок от двенадцати до двадцати лет.</w:t>
      </w:r>
    </w:p>
    <w:p w:rsidR="006A0410" w:rsidRDefault="00B57536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418" w:lineRule="exact"/>
        <w:ind w:firstLine="760"/>
      </w:pPr>
      <w:r>
        <w:t xml:space="preserve">Деяния, предусмотренные </w:t>
      </w:r>
      <w:hyperlink r:id="rId7" w:history="1">
        <w:r>
          <w:rPr>
            <w:rStyle w:val="a3"/>
          </w:rPr>
          <w:t>частями первой</w:t>
        </w:r>
      </w:hyperlink>
      <w:r>
        <w:t xml:space="preserve"> или </w:t>
      </w:r>
      <w:hyperlink r:id="rId8" w:history="1">
        <w:r>
          <w:rPr>
            <w:rStyle w:val="a3"/>
          </w:rPr>
          <w:t>второй</w:t>
        </w:r>
      </w:hyperlink>
      <w:r>
        <w:t xml:space="preserve"> настоящей статьи, если они:</w:t>
      </w:r>
    </w:p>
    <w:p w:rsidR="006A0410" w:rsidRDefault="00B57536">
      <w:pPr>
        <w:pStyle w:val="20"/>
        <w:shd w:val="clear" w:color="auto" w:fill="auto"/>
        <w:tabs>
          <w:tab w:val="left" w:pos="1057"/>
        </w:tabs>
        <w:spacing w:before="0" w:line="418" w:lineRule="exact"/>
        <w:ind w:firstLine="760"/>
        <w:jc w:val="both"/>
      </w:pPr>
      <w:r>
        <w:t>а)</w:t>
      </w:r>
      <w:r>
        <w:tab/>
        <w:t>сопряжены с посягательством на объекты использования атомной энергии, потенциально опасные биологические объекты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веществ или патогенных биологических агентов;</w:t>
      </w:r>
    </w:p>
    <w:p w:rsidR="006A0410" w:rsidRDefault="00B57536">
      <w:pPr>
        <w:pStyle w:val="20"/>
        <w:shd w:val="clear" w:color="auto" w:fill="auto"/>
        <w:tabs>
          <w:tab w:val="left" w:pos="1111"/>
        </w:tabs>
        <w:spacing w:before="0" w:line="418" w:lineRule="exact"/>
        <w:ind w:firstLine="760"/>
        <w:jc w:val="both"/>
      </w:pPr>
      <w:r>
        <w:t>б)</w:t>
      </w:r>
      <w:r>
        <w:tab/>
        <w:t>повлекли причинение смерти человеку</w:t>
      </w:r>
    </w:p>
    <w:p w:rsidR="006A0410" w:rsidRDefault="00B57536">
      <w:pPr>
        <w:pStyle w:val="80"/>
        <w:shd w:val="clear" w:color="auto" w:fill="auto"/>
        <w:ind w:firstLine="760"/>
      </w:pPr>
      <w:r>
        <w:t>наказываются лишением свободы на срок от пятнадцати до двадцати лет или пожизненным лишением свободы.</w:t>
      </w:r>
    </w:p>
    <w:p w:rsidR="006A0410" w:rsidRDefault="00B57536">
      <w:pPr>
        <w:pStyle w:val="20"/>
        <w:shd w:val="clear" w:color="auto" w:fill="auto"/>
        <w:spacing w:before="0" w:line="418" w:lineRule="exact"/>
        <w:ind w:firstLine="760"/>
        <w:jc w:val="both"/>
      </w:pPr>
      <w:r>
        <w:rPr>
          <w:rStyle w:val="22"/>
        </w:rPr>
        <w:t xml:space="preserve">Федеральным законом от 29.12.2022 № 586-ФЗ в Уголовный кодекс Российской Федерации (далее - УК РФ) внесены изменения, связанные с введением новых статей, регламентирующих уголовную ответственность за содействие </w:t>
      </w:r>
      <w:r>
        <w:rPr>
          <w:rStyle w:val="22"/>
        </w:rPr>
        <w:lastRenderedPageBreak/>
        <w:t>диверсионной деятельности, прохождение обучения в целях осуществления диверсионной деятельности, а также за организацию диверсионного сообщества и участие в нем.</w:t>
      </w:r>
    </w:p>
    <w:p w:rsidR="006A0410" w:rsidRDefault="00B57536">
      <w:pPr>
        <w:pStyle w:val="20"/>
        <w:shd w:val="clear" w:color="auto" w:fill="auto"/>
        <w:spacing w:before="0" w:line="418" w:lineRule="exact"/>
        <w:ind w:firstLine="740"/>
        <w:jc w:val="both"/>
      </w:pPr>
      <w:r>
        <w:rPr>
          <w:rStyle w:val="23"/>
        </w:rPr>
        <w:t xml:space="preserve">Статья 281.1 УК РФ предусматривает ответственность за склонение, вербовку или иное вовлечение лица в совершение хотя бы одного из преступлений, предусмотренных ст. 281 УК РФ </w:t>
      </w:r>
      <w:r>
        <w:rPr>
          <w:rStyle w:val="22"/>
        </w:rPr>
        <w:t>(совершение взрыва, поджога или иных действий, направленных на разрушение или повреждение предприятий, сооружений, объектов транспортной инфраструктуры и транспортных средств, средств связи, объектов жизнеобеспечения населения в целях подрыва экономической безопасности и обороноспособности Российской Федерации), а также за вооружение или подготовку лица в целях совершения указанных преступлений, а равно финансирование диверсии.</w:t>
      </w:r>
    </w:p>
    <w:p w:rsidR="006A0410" w:rsidRDefault="00B57536">
      <w:pPr>
        <w:pStyle w:val="80"/>
        <w:shd w:val="clear" w:color="auto" w:fill="auto"/>
        <w:spacing w:after="0"/>
        <w:ind w:firstLine="740"/>
      </w:pPr>
      <w:r>
        <w:rPr>
          <w:rStyle w:val="82"/>
          <w:b/>
          <w:bCs/>
        </w:rPr>
        <w:t>За совершение указанного преступления законом предусмотрено наказание в виде лишения свободы на срок от 8 до 15 лет или пожизненное лишение свободы.</w:t>
      </w:r>
    </w:p>
    <w:p w:rsidR="006A0410" w:rsidRDefault="00B57536">
      <w:pPr>
        <w:pStyle w:val="80"/>
        <w:shd w:val="clear" w:color="auto" w:fill="auto"/>
        <w:spacing w:after="0"/>
        <w:ind w:firstLine="740"/>
      </w:pPr>
      <w:r>
        <w:rPr>
          <w:rStyle w:val="83"/>
        </w:rPr>
        <w:t xml:space="preserve">Совершение указанных деяний лицом </w:t>
      </w:r>
      <w:r>
        <w:rPr>
          <w:rStyle w:val="82"/>
          <w:b/>
          <w:bCs/>
        </w:rPr>
        <w:t>с использованием своего служебного положения предусматривает наказание от 10 до 20 лет лишения свободы или пожизненное лишение свободы.</w:t>
      </w:r>
    </w:p>
    <w:p w:rsidR="006A0410" w:rsidRDefault="00B57536">
      <w:pPr>
        <w:pStyle w:val="80"/>
        <w:shd w:val="clear" w:color="auto" w:fill="auto"/>
        <w:spacing w:after="0"/>
        <w:ind w:firstLine="740"/>
      </w:pPr>
      <w:r>
        <w:rPr>
          <w:rStyle w:val="82"/>
          <w:b/>
          <w:bCs/>
        </w:rPr>
        <w:t>За пособничество в совершении диверсии предусмотрено наказание в виде лишения свободы на срок от 10 до 20 лет.</w:t>
      </w:r>
    </w:p>
    <w:p w:rsidR="006A0410" w:rsidRDefault="00B57536">
      <w:pPr>
        <w:pStyle w:val="80"/>
        <w:shd w:val="clear" w:color="auto" w:fill="auto"/>
        <w:spacing w:after="0"/>
        <w:ind w:firstLine="740"/>
      </w:pPr>
      <w:r>
        <w:rPr>
          <w:rStyle w:val="82"/>
          <w:b/>
          <w:bCs/>
        </w:rPr>
        <w:t>За организацию совершения диверсии, либо руководство, а равно за организацию финансирования предусмотрено наказание от 15 до 20 лет лишения свободы, а также пожизненное лишение свободы.</w:t>
      </w:r>
    </w:p>
    <w:p w:rsidR="006A0410" w:rsidRDefault="00B57536">
      <w:pPr>
        <w:pStyle w:val="20"/>
        <w:shd w:val="clear" w:color="auto" w:fill="auto"/>
        <w:spacing w:before="0" w:line="418" w:lineRule="exact"/>
        <w:ind w:firstLine="740"/>
        <w:jc w:val="both"/>
      </w:pPr>
      <w:r>
        <w:rPr>
          <w:rStyle w:val="22"/>
        </w:rPr>
        <w:t>Под финансированием диверсии понимается предоставление или сбор средств либо оказание финансовых услуг с осознанием того, что они для этого предназначены, а также финансирование или иное материальное обеспечение лица в целях совершения им хотя бы одного из преступлений, связанных с диверсией, либо обеспечение организованной группы, незаконного вооруженного формирования, преступного сообщества, созданных с этой же целью.</w:t>
      </w:r>
    </w:p>
    <w:p w:rsidR="006A0410" w:rsidRDefault="00B57536">
      <w:pPr>
        <w:pStyle w:val="20"/>
        <w:shd w:val="clear" w:color="auto" w:fill="auto"/>
        <w:spacing w:before="0" w:after="360" w:line="418" w:lineRule="exact"/>
        <w:ind w:firstLine="740"/>
        <w:jc w:val="both"/>
      </w:pPr>
      <w:r>
        <w:rPr>
          <w:rStyle w:val="22"/>
        </w:rPr>
        <w:t>Под пособничеством понимается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средства, орудия, следы совершения преступления или предметы, добытые преступным путем, а равно обещание приобрести или сбыть такие предметы.</w:t>
      </w:r>
    </w:p>
    <w:p w:rsidR="006A0410" w:rsidRDefault="00B57536">
      <w:pPr>
        <w:pStyle w:val="20"/>
        <w:shd w:val="clear" w:color="auto" w:fill="auto"/>
        <w:spacing w:before="0" w:after="360" w:line="418" w:lineRule="exact"/>
        <w:ind w:firstLine="760"/>
        <w:jc w:val="both"/>
      </w:pPr>
      <w:r>
        <w:rPr>
          <w:rStyle w:val="23"/>
        </w:rPr>
        <w:lastRenderedPageBreak/>
        <w:t xml:space="preserve">Статья 281.2 УК РФ </w:t>
      </w:r>
      <w:r>
        <w:rPr>
          <w:rStyle w:val="22"/>
        </w:rPr>
        <w:t xml:space="preserve">предусматривает уголовную ответственность </w:t>
      </w:r>
      <w:r>
        <w:rPr>
          <w:rStyle w:val="23"/>
        </w:rPr>
        <w:t xml:space="preserve">за прохождение лицом обучения в целях осуществления диверсионной деятельности, </w:t>
      </w:r>
      <w:r>
        <w:rPr>
          <w:rStyle w:val="22"/>
        </w:rPr>
        <w:t xml:space="preserve">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таких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 За совершение данного преступления предусмотрено </w:t>
      </w:r>
      <w:r>
        <w:rPr>
          <w:rStyle w:val="23"/>
        </w:rPr>
        <w:t>наказание в виде лишения свободы на срок от 15 до 20 лет с ограничением свободы на срок от 1 года до 2 лет или пожизненное лишение свободы.</w:t>
      </w:r>
    </w:p>
    <w:p w:rsidR="006A0410" w:rsidRDefault="00B57536">
      <w:pPr>
        <w:pStyle w:val="20"/>
        <w:shd w:val="clear" w:color="auto" w:fill="auto"/>
        <w:spacing w:before="0" w:after="217" w:line="418" w:lineRule="exact"/>
        <w:ind w:firstLine="760"/>
        <w:jc w:val="both"/>
      </w:pPr>
      <w:r>
        <w:rPr>
          <w:rStyle w:val="23"/>
        </w:rPr>
        <w:t xml:space="preserve">Статья 281.3 УК РФ </w:t>
      </w:r>
      <w:r>
        <w:rPr>
          <w:rStyle w:val="22"/>
        </w:rPr>
        <w:t xml:space="preserve">предусматривает </w:t>
      </w:r>
      <w:r>
        <w:rPr>
          <w:rStyle w:val="23"/>
        </w:rPr>
        <w:t>уголовную ответственность за создание диверсионного сообщества</w:t>
      </w:r>
      <w:r>
        <w:rPr>
          <w:rStyle w:val="22"/>
        </w:rPr>
        <w:t xml:space="preserve">, то есть устойчивой группы лиц, заранее объединившихся в целях осуществления диверсионной деятельности либо для подготовки или совершения диверсии,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подразделениями. </w:t>
      </w:r>
      <w:r>
        <w:rPr>
          <w:rStyle w:val="21"/>
        </w:rPr>
        <w:t>За совершение данного преступления предусмотрено наказание в виде лишения свободы на срок от 15 до 20 лет или пожизненное лишение свободы.</w:t>
      </w:r>
    </w:p>
    <w:p w:rsidR="006A0410" w:rsidRDefault="00B57536">
      <w:pPr>
        <w:pStyle w:val="10"/>
        <w:keepNext/>
        <w:keepLines/>
        <w:shd w:val="clear" w:color="auto" w:fill="auto"/>
        <w:spacing w:before="0" w:after="340"/>
      </w:pPr>
      <w:bookmarkStart w:id="0" w:name="bookmark0"/>
      <w:r>
        <w:t xml:space="preserve">Привлечению к уголовной ответственности </w:t>
      </w:r>
      <w:r>
        <w:rPr>
          <w:rStyle w:val="11"/>
        </w:rPr>
        <w:t xml:space="preserve">за совершение указанных видов преступлений </w:t>
      </w:r>
      <w:r>
        <w:t>подлежит лицо, достигшее ко времени совершения преступления шестнадцатилетнего возраста.</w:t>
      </w:r>
      <w:bookmarkEnd w:id="0"/>
    </w:p>
    <w:p w:rsidR="006A0410" w:rsidRDefault="00B57536">
      <w:pPr>
        <w:pStyle w:val="101"/>
        <w:shd w:val="clear" w:color="auto" w:fill="auto"/>
        <w:spacing w:before="0"/>
      </w:pPr>
      <w:r>
        <w:rPr>
          <w:rStyle w:val="102"/>
          <w:i/>
          <w:iCs/>
        </w:rPr>
        <w:t>Примечания</w:t>
      </w:r>
    </w:p>
    <w:p w:rsidR="006A0410" w:rsidRDefault="00B57536">
      <w:pPr>
        <w:pStyle w:val="101"/>
        <w:numPr>
          <w:ilvl w:val="0"/>
          <w:numId w:val="2"/>
        </w:numPr>
        <w:shd w:val="clear" w:color="auto" w:fill="auto"/>
        <w:tabs>
          <w:tab w:val="left" w:pos="1339"/>
        </w:tabs>
        <w:spacing w:before="0"/>
        <w:ind w:firstLine="920"/>
      </w:pPr>
      <w:r>
        <w:rPr>
          <w:rStyle w:val="102"/>
          <w:i/>
          <w:iCs/>
        </w:rPr>
        <w:t>Лицо, добровольно прекратившее участие в диверсионном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6A0410" w:rsidRDefault="00B57536">
      <w:pPr>
        <w:pStyle w:val="101"/>
        <w:numPr>
          <w:ilvl w:val="0"/>
          <w:numId w:val="2"/>
        </w:numPr>
        <w:shd w:val="clear" w:color="auto" w:fill="auto"/>
        <w:tabs>
          <w:tab w:val="left" w:pos="1198"/>
        </w:tabs>
        <w:spacing w:before="0"/>
        <w:ind w:firstLine="780"/>
      </w:pPr>
      <w:r>
        <w:rPr>
          <w:rStyle w:val="102"/>
          <w:i/>
          <w:iCs/>
        </w:rPr>
        <w:t>Под поддержкой диверсии в настоящей статье понимается оказание услуг, материальной, финансовой или любой иной помощи, способствующих осуществлению диверсионной деятельности.</w:t>
      </w:r>
    </w:p>
    <w:p w:rsidR="006A0410" w:rsidRDefault="00B57536">
      <w:pPr>
        <w:pStyle w:val="101"/>
        <w:numPr>
          <w:ilvl w:val="0"/>
          <w:numId w:val="2"/>
        </w:numPr>
        <w:shd w:val="clear" w:color="auto" w:fill="auto"/>
        <w:tabs>
          <w:tab w:val="left" w:pos="1198"/>
        </w:tabs>
        <w:spacing w:before="0"/>
        <w:ind w:firstLine="780"/>
      </w:pPr>
      <w:r>
        <w:rPr>
          <w:rStyle w:val="102"/>
          <w:i/>
          <w:iCs/>
        </w:rPr>
        <w:t>Под оправданием диверсии в настоящей статье понимается публичное заявление о признании целей и практики диверсионной деятельности правильными, нуждающимися в поддержке и подражании.</w:t>
      </w:r>
    </w:p>
    <w:p w:rsidR="006A0410" w:rsidRDefault="00B57536">
      <w:pPr>
        <w:pStyle w:val="101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677"/>
        <w:ind w:firstLine="780"/>
      </w:pPr>
      <w:r>
        <w:rPr>
          <w:rStyle w:val="102"/>
          <w:i/>
          <w:iCs/>
        </w:rPr>
        <w:lastRenderedPageBreak/>
        <w:t>Под пропагандой диверсии в настоящей статье понимается деятельность по распространению материалов и (или) информации, направленных на формирование у лица убежденности в необходимости осуществления диверсионной деятельности.</w:t>
      </w:r>
    </w:p>
    <w:p w:rsidR="006A0410" w:rsidRDefault="00B57536">
      <w:pPr>
        <w:pStyle w:val="10"/>
        <w:keepNext/>
        <w:keepLines/>
        <w:shd w:val="clear" w:color="auto" w:fill="auto"/>
        <w:spacing w:before="0" w:after="267" w:line="451" w:lineRule="exact"/>
        <w:ind w:firstLine="780"/>
      </w:pPr>
      <w:bookmarkStart w:id="1" w:name="bookmark1"/>
      <w:r>
        <w:rPr>
          <w:rStyle w:val="113pt"/>
          <w:b/>
          <w:bCs/>
        </w:rPr>
        <w:t xml:space="preserve">Статья 267 УК РФ. </w:t>
      </w:r>
      <w:r>
        <w:t>Приведение в негодность транспортных средств или путей сообщения</w:t>
      </w:r>
      <w:bookmarkEnd w:id="1"/>
    </w:p>
    <w:p w:rsidR="006A0410" w:rsidRDefault="00B57536">
      <w:pPr>
        <w:pStyle w:val="20"/>
        <w:shd w:val="clear" w:color="auto" w:fill="auto"/>
        <w:spacing w:before="0" w:line="418" w:lineRule="exact"/>
        <w:ind w:firstLine="780"/>
        <w:jc w:val="both"/>
      </w:pPr>
      <w:r>
        <w:t xml:space="preserve">1. 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</w:t>
      </w:r>
      <w:proofErr w:type="spellStart"/>
      <w:r>
        <w:t>улично</w:t>
      </w:r>
      <w:proofErr w:type="spellEnd"/>
      <w:r>
        <w:t xml:space="preserve"> - дорожной сети, если эти деяния создали угрозу жизни, здоровью и безопасности граждан либо угрозу уничтожения или повреждения имущества физических и (или) юридических лиц наказываются штрафом в размере от ста тысяч до трехсот тысяч рублей, либо принудительными работами на срок до одного года, либо лишением свободы на тот же срок.</w:t>
      </w:r>
    </w:p>
    <w:p w:rsidR="006A0410" w:rsidRDefault="00B57536">
      <w:pPr>
        <w:pStyle w:val="20"/>
        <w:shd w:val="clear" w:color="auto" w:fill="auto"/>
        <w:spacing w:before="0" w:after="233" w:line="418" w:lineRule="exact"/>
        <w:ind w:firstLine="780"/>
        <w:jc w:val="both"/>
      </w:pPr>
      <w:r>
        <w:t xml:space="preserve">Деяния, предусмотренные частью первой настоящей статьи, повлекшие по неосторожности смерть человека, наказываются </w:t>
      </w:r>
      <w:r>
        <w:rPr>
          <w:rStyle w:val="21"/>
        </w:rPr>
        <w:t>лишением свободы на срок до восьми лет</w:t>
      </w:r>
      <w:r>
        <w:t xml:space="preserve">, повлекшие по неосторожности смерть двух или более лиц, наказываются </w:t>
      </w:r>
      <w:r>
        <w:rPr>
          <w:rStyle w:val="21"/>
        </w:rPr>
        <w:t>лишением свободы на срок до десяти лет</w:t>
      </w:r>
      <w:r>
        <w:t>.</w:t>
      </w:r>
    </w:p>
    <w:p w:rsidR="006A0410" w:rsidRDefault="00B57536">
      <w:pPr>
        <w:pStyle w:val="80"/>
        <w:shd w:val="clear" w:color="auto" w:fill="auto"/>
        <w:spacing w:after="0" w:line="427" w:lineRule="exact"/>
        <w:ind w:firstLine="780"/>
      </w:pPr>
      <w:r>
        <w:t>Уголовная ответственность за совершение преступлений по ст. 267 УК РФ наступает с четырнадцатилетнего возраста.</w:t>
      </w:r>
    </w:p>
    <w:sectPr w:rsidR="006A0410" w:rsidSect="006A0410">
      <w:type w:val="continuous"/>
      <w:pgSz w:w="11900" w:h="16840"/>
      <w:pgMar w:top="1167" w:right="797" w:bottom="88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92" w:rsidRDefault="00AD1892" w:rsidP="006A0410">
      <w:r>
        <w:separator/>
      </w:r>
    </w:p>
  </w:endnote>
  <w:endnote w:type="continuationSeparator" w:id="0">
    <w:p w:rsidR="00AD1892" w:rsidRDefault="00AD1892" w:rsidP="006A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92" w:rsidRDefault="00AD1892"/>
  </w:footnote>
  <w:footnote w:type="continuationSeparator" w:id="0">
    <w:p w:rsidR="00AD1892" w:rsidRDefault="00AD18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3D8"/>
    <w:multiLevelType w:val="multilevel"/>
    <w:tmpl w:val="700A8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F30F9"/>
    <w:multiLevelType w:val="multilevel"/>
    <w:tmpl w:val="57A2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0410"/>
    <w:rsid w:val="000757BF"/>
    <w:rsid w:val="006A0410"/>
    <w:rsid w:val="00830992"/>
    <w:rsid w:val="00AD1892"/>
    <w:rsid w:val="00B57536"/>
    <w:rsid w:val="00F6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4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4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A0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sid w:val="006A04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7pt">
    <w:name w:val="Основной текст (7) + 7 pt"/>
    <w:basedOn w:val="7"/>
    <w:rsid w:val="006A041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0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6A04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A04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A0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13pt">
    <w:name w:val="Основной текст (9) + 13 pt"/>
    <w:basedOn w:val="9"/>
    <w:rsid w:val="006A041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913pt0">
    <w:name w:val="Основной текст (9) + 13 pt;Полужирный"/>
    <w:basedOn w:val="9"/>
    <w:rsid w:val="006A041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"/>
    <w:basedOn w:val="2"/>
    <w:rsid w:val="006A0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A04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"/>
    <w:basedOn w:val="8"/>
    <w:rsid w:val="006A0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3">
    <w:name w:val="Основной текст (8) + Не полужирный"/>
    <w:basedOn w:val="8"/>
    <w:rsid w:val="006A04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0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sid w:val="006A04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A0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2">
    <w:name w:val="Основной текст (10)"/>
    <w:basedOn w:val="100"/>
    <w:rsid w:val="006A04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3pt">
    <w:name w:val="Заголовок №1 + 13 pt"/>
    <w:basedOn w:val="1"/>
    <w:rsid w:val="006A0410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041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A0410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6A041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6A0410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6A0410"/>
    <w:pPr>
      <w:shd w:val="clear" w:color="auto" w:fill="FFFFFF"/>
      <w:spacing w:before="42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A0410"/>
    <w:pPr>
      <w:shd w:val="clear" w:color="auto" w:fill="FFFFFF"/>
      <w:spacing w:before="2280"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6A0410"/>
    <w:pPr>
      <w:shd w:val="clear" w:color="auto" w:fill="FFFFFF"/>
      <w:spacing w:after="240" w:line="41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6A0410"/>
    <w:pPr>
      <w:shd w:val="clear" w:color="auto" w:fill="FFFFFF"/>
      <w:spacing w:line="442" w:lineRule="exact"/>
      <w:ind w:firstLine="7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6A0410"/>
    <w:pPr>
      <w:shd w:val="clear" w:color="auto" w:fill="FFFFFF"/>
      <w:spacing w:before="240" w:after="240" w:line="446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1">
    <w:name w:val="Основной текст (10)"/>
    <w:basedOn w:val="a"/>
    <w:link w:val="100"/>
    <w:rsid w:val="006A0410"/>
    <w:pPr>
      <w:shd w:val="clear" w:color="auto" w:fill="FFFFFF"/>
      <w:spacing w:before="24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faef3f9fb3287d3f9ec3b8f5d7386d86/%23block_2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0108000/faef3f9fb3287d3f9ec3b8f5d7386d86/%23block_29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И61</dc:title>
  <dc:creator>Пользователь</dc:creator>
  <cp:lastModifiedBy>Пользователь</cp:lastModifiedBy>
  <cp:revision>2</cp:revision>
  <dcterms:created xsi:type="dcterms:W3CDTF">2023-08-02T01:39:00Z</dcterms:created>
  <dcterms:modified xsi:type="dcterms:W3CDTF">2023-08-04T07:44:00Z</dcterms:modified>
</cp:coreProperties>
</file>